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contextualSpacing w:val="0"/>
        <w:jc w:val="center"/>
      </w:pPr>
      <w:bookmarkStart w:colFirst="0" w:colLast="0" w:name="h.gjdgxs" w:id="0"/>
      <w:bookmarkEnd w:id="0"/>
      <w:r w:rsidDel="00000000" w:rsidR="00000000" w:rsidRPr="00000000">
        <w:rPr>
          <w:rFonts w:ascii="Impact" w:cs="Impact" w:eastAsia="Impact" w:hAnsi="Impact"/>
          <w:sz w:val="64"/>
          <w:szCs w:val="64"/>
          <w:rtl w:val="0"/>
        </w:rPr>
        <w:t xml:space="preserve">Cambiano il clima, cambiamo il sistema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0" behindDoc="0" distB="114300" distT="114300" distL="114300" distR="114300" hidden="0" layoutInCell="0" locked="0" relativeHeight="0" simplePos="0">
            <wp:simplePos x="0" y="0"/>
            <wp:positionH relativeFrom="margin">
              <wp:posOffset>4369163</wp:posOffset>
            </wp:positionH>
            <wp:positionV relativeFrom="paragraph">
              <wp:posOffset>85725</wp:posOffset>
            </wp:positionV>
            <wp:extent cx="2736488" cy="3983389"/>
            <wp:effectExtent b="0" l="0" r="0" t="0"/>
            <wp:wrapSquare wrapText="bothSides" distB="114300" distT="114300" distL="114300" distR="114300"/>
            <wp:docPr descr="crisis climatica.jpg" id="2" name="image03.jpg"/>
            <a:graphic>
              <a:graphicData uri="http://schemas.openxmlformats.org/drawingml/2006/picture">
                <pic:pic>
                  <pic:nvPicPr>
                    <pic:cNvPr descr="crisis climatica.jpg" id="0" name="image03.jpg"/>
                    <pic:cNvPicPr preferRelativeResize="0"/>
                  </pic:nvPicPr>
                  <pic:blipFill>
                    <a:blip r:embed="rId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6488" cy="398338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>
      <w:pPr>
        <w:ind w:firstLine="3.0708661417322247"/>
        <w:contextualSpacing w:val="0"/>
        <w:jc w:val="both"/>
      </w:pPr>
      <w:r w:rsidDel="00000000" w:rsidR="00000000" w:rsidRPr="00000000">
        <w:rPr>
          <w:rFonts w:ascii="PT Sans Narrow" w:cs="PT Sans Narrow" w:eastAsia="PT Sans Narrow" w:hAnsi="PT Sans Narrow"/>
          <w:sz w:val="28"/>
          <w:szCs w:val="28"/>
          <w:rtl w:val="0"/>
        </w:rPr>
        <w:t xml:space="preserve">Il prossimo 30 novembre si apre a Parigi la </w:t>
      </w:r>
      <w:r w:rsidDel="00000000" w:rsidR="00000000" w:rsidRPr="00000000">
        <w:rPr>
          <w:rFonts w:ascii="PT Sans Narrow" w:cs="PT Sans Narrow" w:eastAsia="PT Sans Narrow" w:hAnsi="PT Sans Narrow"/>
          <w:b w:val="1"/>
          <w:sz w:val="28"/>
          <w:szCs w:val="28"/>
          <w:rtl w:val="0"/>
        </w:rPr>
        <w:t xml:space="preserve">Conferenza dell’ONU sul clima (COP21)</w:t>
      </w:r>
      <w:r w:rsidDel="00000000" w:rsidR="00000000" w:rsidRPr="00000000">
        <w:rPr>
          <w:rFonts w:ascii="PT Sans Narrow" w:cs="PT Sans Narrow" w:eastAsia="PT Sans Narrow" w:hAnsi="PT Sans Narrow"/>
          <w:sz w:val="28"/>
          <w:szCs w:val="28"/>
          <w:rtl w:val="0"/>
        </w:rPr>
        <w:t xml:space="preserve">. E’ una data importante perché il futuro del pianeta dipende da quanto verrà deciso in quella occasione. E’ questo il momento per riflettere sui problemi ambientali e mobilitarsi per denunciarne le cause.</w:t>
      </w:r>
    </w:p>
    <w:p w:rsidR="00000000" w:rsidDel="00000000" w:rsidP="00000000" w:rsidRDefault="00000000" w:rsidRPr="00000000">
      <w:pPr>
        <w:ind w:firstLine="3.0708661417322247"/>
        <w:contextualSpacing w:val="0"/>
        <w:jc w:val="both"/>
      </w:pPr>
      <w:r w:rsidDel="00000000" w:rsidR="00000000" w:rsidRPr="00000000">
        <w:rPr>
          <w:rFonts w:ascii="PT Sans Narrow" w:cs="PT Sans Narrow" w:eastAsia="PT Sans Narrow" w:hAnsi="PT Sans Narrow"/>
          <w:sz w:val="28"/>
          <w:szCs w:val="28"/>
          <w:rtl w:val="0"/>
        </w:rPr>
        <w:t xml:space="preserve">I cambiamenti climatici in atto non riguardano più solo gli scienziati che li studiano da anni ma oramai è evidenza conclamata che i loro effetti producono tragedie irreparabili in tante parti del mondo: </w:t>
      </w:r>
      <w:r w:rsidDel="00000000" w:rsidR="00000000" w:rsidRPr="00000000">
        <w:rPr>
          <w:rFonts w:ascii="PT Sans Narrow" w:cs="PT Sans Narrow" w:eastAsia="PT Sans Narrow" w:hAnsi="PT Sans Narrow"/>
          <w:b w:val="1"/>
          <w:sz w:val="28"/>
          <w:szCs w:val="28"/>
          <w:rtl w:val="0"/>
        </w:rPr>
        <w:t xml:space="preserve">in conseguenza dell’aumento ogni grado di temperatura i livelli degli oceani aumenteranno di 1,3 metri</w:t>
      </w:r>
      <w:r w:rsidDel="00000000" w:rsidR="00000000" w:rsidRPr="00000000">
        <w:rPr>
          <w:rFonts w:ascii="PT Sans Narrow" w:cs="PT Sans Narrow" w:eastAsia="PT Sans Narrow" w:hAnsi="PT Sans Narrow"/>
          <w:sz w:val="28"/>
          <w:szCs w:val="28"/>
          <w:rtl w:val="0"/>
        </w:rPr>
        <w:t xml:space="preserve">. In Egitto, Cina, Bangladesh, Vietnam decine di milioni di abitanti vivono a meno di un metro sul livello del mare, per non parlare di tanti atolli che scomparirebbero nel Pacifico. L’innalzamento del livello del mare è dovuto prioritariamente all’</w:t>
      </w:r>
      <w:r w:rsidDel="00000000" w:rsidR="00000000" w:rsidRPr="00000000">
        <w:rPr>
          <w:rFonts w:ascii="PT Sans Narrow" w:cs="PT Sans Narrow" w:eastAsia="PT Sans Narrow" w:hAnsi="PT Sans Narrow"/>
          <w:b w:val="1"/>
          <w:sz w:val="28"/>
          <w:szCs w:val="28"/>
          <w:rtl w:val="0"/>
        </w:rPr>
        <w:t xml:space="preserve">emissione di gas ad effetto serra</w:t>
      </w:r>
      <w:r w:rsidDel="00000000" w:rsidR="00000000" w:rsidRPr="00000000">
        <w:rPr>
          <w:rFonts w:ascii="PT Sans Narrow" w:cs="PT Sans Narrow" w:eastAsia="PT Sans Narrow" w:hAnsi="PT Sans Narrow"/>
          <w:sz w:val="28"/>
          <w:szCs w:val="28"/>
          <w:rtl w:val="0"/>
        </w:rPr>
        <w:t xml:space="preserve">; se non si pone rimedio all’emissione di tali gas, alla fine del secolo si avrà un innalzamento della temperatura dai 6 agli 11 gradi. </w:t>
      </w:r>
    </w:p>
    <w:p w:rsidR="00000000" w:rsidDel="00000000" w:rsidP="00000000" w:rsidRDefault="00000000" w:rsidRPr="00000000">
      <w:pPr>
        <w:ind w:firstLine="3.0708661417322247"/>
        <w:contextualSpacing w:val="0"/>
        <w:jc w:val="both"/>
      </w:pPr>
      <w:r w:rsidDel="00000000" w:rsidR="00000000" w:rsidRPr="00000000">
        <w:rPr>
          <w:rFonts w:ascii="PT Sans Narrow" w:cs="PT Sans Narrow" w:eastAsia="PT Sans Narrow" w:hAnsi="PT Sans Narrow"/>
          <w:sz w:val="28"/>
          <w:szCs w:val="28"/>
          <w:rtl w:val="0"/>
        </w:rPr>
        <w:t xml:space="preserve">Ma i problemi connessi al riscaldamento globale non riguardano solo lo scioglimento dei ghiacci e l’innalzamento della temperatura, ma anche la </w:t>
      </w:r>
      <w:r w:rsidDel="00000000" w:rsidR="00000000" w:rsidRPr="00000000">
        <w:rPr>
          <w:rFonts w:ascii="PT Sans Narrow" w:cs="PT Sans Narrow" w:eastAsia="PT Sans Narrow" w:hAnsi="PT Sans Narrow"/>
          <w:b w:val="1"/>
          <w:sz w:val="28"/>
          <w:szCs w:val="28"/>
          <w:rtl w:val="0"/>
        </w:rPr>
        <w:t xml:space="preserve">desertificazione </w:t>
      </w:r>
      <w:r w:rsidDel="00000000" w:rsidR="00000000" w:rsidRPr="00000000">
        <w:rPr>
          <w:rFonts w:ascii="PT Sans Narrow" w:cs="PT Sans Narrow" w:eastAsia="PT Sans Narrow" w:hAnsi="PT Sans Narrow"/>
          <w:sz w:val="28"/>
          <w:szCs w:val="28"/>
          <w:rtl w:val="0"/>
        </w:rPr>
        <w:t xml:space="preserve">di ampie aree dell’Africa subtropicale, dell’America meridionale ed anche dell’Europa meridionale. Si avranno più frequenti manifestazioni di </w:t>
      </w:r>
      <w:r w:rsidDel="00000000" w:rsidR="00000000" w:rsidRPr="00000000">
        <w:rPr>
          <w:rFonts w:ascii="PT Sans Narrow" w:cs="PT Sans Narrow" w:eastAsia="PT Sans Narrow" w:hAnsi="PT Sans Narrow"/>
          <w:b w:val="1"/>
          <w:sz w:val="28"/>
          <w:szCs w:val="28"/>
          <w:rtl w:val="0"/>
        </w:rPr>
        <w:t xml:space="preserve">eventi metereologici estremi </w:t>
      </w:r>
      <w:r w:rsidDel="00000000" w:rsidR="00000000" w:rsidRPr="00000000">
        <w:rPr>
          <w:rFonts w:ascii="PT Sans Narrow" w:cs="PT Sans Narrow" w:eastAsia="PT Sans Narrow" w:hAnsi="PT Sans Narrow"/>
          <w:sz w:val="28"/>
          <w:szCs w:val="28"/>
          <w:rtl w:val="0"/>
        </w:rPr>
        <w:t xml:space="preserve">come tempeste tropicali anche alle nostre latitudini, lunghi periodi con temperature molto elevate, </w:t>
      </w:r>
      <w:r w:rsidDel="00000000" w:rsidR="00000000" w:rsidRPr="00000000">
        <w:rPr>
          <w:rFonts w:ascii="PT Sans Narrow" w:cs="PT Sans Narrow" w:eastAsia="PT Sans Narrow" w:hAnsi="PT Sans Narrow"/>
          <w:b w:val="1"/>
          <w:sz w:val="28"/>
          <w:szCs w:val="28"/>
          <w:rtl w:val="0"/>
        </w:rPr>
        <w:t xml:space="preserve">siccità </w:t>
      </w:r>
      <w:r w:rsidDel="00000000" w:rsidR="00000000" w:rsidRPr="00000000">
        <w:rPr>
          <w:rFonts w:ascii="PT Sans Narrow" w:cs="PT Sans Narrow" w:eastAsia="PT Sans Narrow" w:hAnsi="PT Sans Narrow"/>
          <w:sz w:val="28"/>
          <w:szCs w:val="28"/>
          <w:rtl w:val="0"/>
        </w:rPr>
        <w:t xml:space="preserve">ed </w:t>
      </w:r>
      <w:r w:rsidDel="00000000" w:rsidR="00000000" w:rsidRPr="00000000">
        <w:rPr>
          <w:rFonts w:ascii="PT Sans Narrow" w:cs="PT Sans Narrow" w:eastAsia="PT Sans Narrow" w:hAnsi="PT Sans Narrow"/>
          <w:b w:val="1"/>
          <w:sz w:val="28"/>
          <w:szCs w:val="28"/>
          <w:rtl w:val="0"/>
        </w:rPr>
        <w:t xml:space="preserve">inondazioni</w:t>
      </w:r>
      <w:r w:rsidDel="00000000" w:rsidR="00000000" w:rsidRPr="00000000">
        <w:rPr>
          <w:rFonts w:ascii="PT Sans Narrow" w:cs="PT Sans Narrow" w:eastAsia="PT Sans Narrow" w:hAnsi="PT Sans Narrow"/>
          <w:sz w:val="28"/>
          <w:szCs w:val="28"/>
          <w:rtl w:val="0"/>
        </w:rPr>
        <w:t xml:space="preserve">. Si avranno anche ripercussioni sulla salute per l’estensione delle zone propizie allo sviluppo della </w:t>
      </w:r>
      <w:r w:rsidDel="00000000" w:rsidR="00000000" w:rsidRPr="00000000">
        <w:rPr>
          <w:rFonts w:ascii="PT Sans Narrow" w:cs="PT Sans Narrow" w:eastAsia="PT Sans Narrow" w:hAnsi="PT Sans Narrow"/>
          <w:b w:val="1"/>
          <w:sz w:val="28"/>
          <w:szCs w:val="28"/>
          <w:rtl w:val="0"/>
        </w:rPr>
        <w:t xml:space="preserve">malaria </w:t>
      </w:r>
      <w:r w:rsidDel="00000000" w:rsidR="00000000" w:rsidRPr="00000000">
        <w:rPr>
          <w:rFonts w:ascii="PT Sans Narrow" w:cs="PT Sans Narrow" w:eastAsia="PT Sans Narrow" w:hAnsi="PT Sans Narrow"/>
          <w:sz w:val="28"/>
          <w:szCs w:val="28"/>
          <w:rtl w:val="0"/>
        </w:rPr>
        <w:t xml:space="preserve">e di </w:t>
      </w:r>
      <w:r w:rsidDel="00000000" w:rsidR="00000000" w:rsidRPr="00000000">
        <w:rPr>
          <w:rFonts w:ascii="PT Sans Narrow" w:cs="PT Sans Narrow" w:eastAsia="PT Sans Narrow" w:hAnsi="PT Sans Narrow"/>
          <w:b w:val="1"/>
          <w:sz w:val="28"/>
          <w:szCs w:val="28"/>
          <w:rtl w:val="0"/>
        </w:rPr>
        <w:t xml:space="preserve">altre malattie tropicali</w:t>
      </w:r>
      <w:r w:rsidDel="00000000" w:rsidR="00000000" w:rsidRPr="00000000">
        <w:rPr>
          <w:rFonts w:ascii="PT Sans Narrow" w:cs="PT Sans Narrow" w:eastAsia="PT Sans Narrow" w:hAnsi="PT Sans Narrow"/>
          <w:sz w:val="28"/>
          <w:szCs w:val="28"/>
          <w:rtl w:val="0"/>
        </w:rPr>
        <w:t xml:space="preserve">.</w:t>
      </w:r>
    </w:p>
    <w:p w:rsidR="00000000" w:rsidDel="00000000" w:rsidP="00000000" w:rsidRDefault="00000000" w:rsidRPr="00000000">
      <w:pPr>
        <w:ind w:firstLine="3.0708661417322247"/>
        <w:contextualSpacing w:val="0"/>
        <w:jc w:val="both"/>
      </w:pPr>
      <w:r w:rsidDel="00000000" w:rsidR="00000000" w:rsidRPr="00000000">
        <w:rPr>
          <w:rFonts w:ascii="PT Sans Narrow" w:cs="PT Sans Narrow" w:eastAsia="PT Sans Narrow" w:hAnsi="PT Sans Narrow"/>
          <w:sz w:val="28"/>
          <w:szCs w:val="28"/>
          <w:rtl w:val="0"/>
        </w:rPr>
        <w:t xml:space="preserve">Ma quale è la causa dell’aumento delle emissioni dei gas serra, in primo luogo anidride carbonica? E’ un </w:t>
      </w:r>
      <w:r w:rsidDel="00000000" w:rsidR="00000000" w:rsidRPr="00000000">
        <w:rPr>
          <w:rFonts w:ascii="PT Sans Narrow" w:cs="PT Sans Narrow" w:eastAsia="PT Sans Narrow" w:hAnsi="PT Sans Narrow"/>
          <w:b w:val="1"/>
          <w:sz w:val="28"/>
          <w:szCs w:val="28"/>
          <w:rtl w:val="0"/>
        </w:rPr>
        <w:t xml:space="preserve">sistema economico basato sulla superproduzione</w:t>
      </w:r>
      <w:r w:rsidDel="00000000" w:rsidR="00000000" w:rsidRPr="00000000">
        <w:rPr>
          <w:rFonts w:ascii="PT Sans Narrow" w:cs="PT Sans Narrow" w:eastAsia="PT Sans Narrow" w:hAnsi="PT Sans Narrow"/>
          <w:sz w:val="28"/>
          <w:szCs w:val="28"/>
          <w:rtl w:val="0"/>
        </w:rPr>
        <w:t xml:space="preserve">, sul trasporto di merci da un capo all’altro del mondo, sul </w:t>
      </w:r>
      <w:r w:rsidDel="00000000" w:rsidR="00000000" w:rsidRPr="00000000">
        <w:rPr>
          <w:rFonts w:ascii="PT Sans Narrow" w:cs="PT Sans Narrow" w:eastAsia="PT Sans Narrow" w:hAnsi="PT Sans Narrow"/>
          <w:b w:val="1"/>
          <w:sz w:val="28"/>
          <w:szCs w:val="28"/>
          <w:rtl w:val="0"/>
        </w:rPr>
        <w:t xml:space="preserve">consumismo sfrenato</w:t>
      </w:r>
      <w:r w:rsidDel="00000000" w:rsidR="00000000" w:rsidRPr="00000000">
        <w:rPr>
          <w:rFonts w:ascii="PT Sans Narrow" w:cs="PT Sans Narrow" w:eastAsia="PT Sans Narrow" w:hAnsi="PT Sans Narrow"/>
          <w:sz w:val="28"/>
          <w:szCs w:val="28"/>
          <w:rtl w:val="0"/>
        </w:rPr>
        <w:t xml:space="preserve">. Il capitalismo è per sua essenza produttivista: produce sempre più merci, saccheggia sempre più le risorse naturali, sfrutta sempre di più la forza lavoro. In questa logica capitalista la stessa ecologia è vista come una formidabile occasione di nuovi mercati: si allarga il mercato delle energie rinnovabili, dell’agricoltura (pseudo)bio, si introduce il pagamento dei diritti di inquinare.</w:t>
      </w:r>
    </w:p>
    <w:p w:rsidR="00000000" w:rsidDel="00000000" w:rsidP="00000000" w:rsidRDefault="00000000" w:rsidRPr="00000000">
      <w:pPr>
        <w:ind w:firstLine="3.0708661417322247"/>
        <w:contextualSpacing w:val="0"/>
        <w:jc w:val="both"/>
      </w:pPr>
      <w:r w:rsidDel="00000000" w:rsidR="00000000" w:rsidRPr="00000000">
        <w:rPr>
          <w:rFonts w:ascii="PT Sans Narrow" w:cs="PT Sans Narrow" w:eastAsia="PT Sans Narrow" w:hAnsi="PT Sans Narrow"/>
          <w:sz w:val="28"/>
          <w:szCs w:val="28"/>
          <w:rtl w:val="0"/>
        </w:rPr>
        <w:t xml:space="preserve">E’ evidente che le pseudosoluzioni di questo “capitalismo verde” attraverso il mercato e la rincorsa dei profitti che ne sono la causa, non risolveranno niente. Diceva Albert Einstein: </w:t>
      </w:r>
      <w:r w:rsidDel="00000000" w:rsidR="00000000" w:rsidRPr="00000000">
        <w:rPr>
          <w:rFonts w:ascii="PT Sans Narrow" w:cs="PT Sans Narrow" w:eastAsia="PT Sans Narrow" w:hAnsi="PT Sans Narrow"/>
          <w:i w:val="1"/>
          <w:sz w:val="28"/>
          <w:szCs w:val="28"/>
          <w:rtl w:val="0"/>
        </w:rPr>
        <w:t xml:space="preserve">non si risolvono i problemi con gli strumenti che li hanno causati</w:t>
      </w:r>
      <w:r w:rsidDel="00000000" w:rsidR="00000000" w:rsidRPr="00000000">
        <w:rPr>
          <w:rFonts w:ascii="PT Sans Narrow" w:cs="PT Sans Narrow" w:eastAsia="PT Sans Narrow" w:hAnsi="PT Sans Narrow"/>
          <w:sz w:val="28"/>
          <w:szCs w:val="28"/>
          <w:rtl w:val="0"/>
        </w:rPr>
        <w:t xml:space="preserve">; non si risolve la crisi ecologica con i meccanismi del mercato ed il produttivismo.</w:t>
      </w:r>
    </w:p>
    <w:p w:rsidR="00000000" w:rsidDel="00000000" w:rsidP="00000000" w:rsidRDefault="00000000" w:rsidRPr="00000000">
      <w:pPr>
        <w:ind w:firstLine="3.0708661417322247"/>
        <w:contextualSpacing w:val="0"/>
        <w:jc w:val="both"/>
      </w:pPr>
      <w:r w:rsidDel="00000000" w:rsidR="00000000" w:rsidRPr="00000000">
        <w:rPr>
          <w:rFonts w:ascii="PT Sans Narrow" w:cs="PT Sans Narrow" w:eastAsia="PT Sans Narrow" w:hAnsi="PT Sans Narrow"/>
          <w:b w:val="1"/>
          <w:sz w:val="28"/>
          <w:szCs w:val="28"/>
          <w:rtl w:val="0"/>
        </w:rPr>
        <w:t xml:space="preserve">La conclusione balza agli occhi: non è la natura ad essere in crisi, lo è la società capitalista. E’ questa struttura economica che dobbiamo modificare portando avanti i diritti prima dei profitti, i beni comuni contro le privatizzazioni, la democrazia contro l’autoritarismo, gli interessi dei lavoratori contro quelli dei capitalisti e degli speculatori finanziari.</w:t>
      </w:r>
    </w:p>
    <w:p w:rsidR="00000000" w:rsidDel="00000000" w:rsidP="00000000" w:rsidRDefault="00000000" w:rsidRPr="00000000">
      <w:pPr>
        <w:ind w:firstLine="3.0708661417322247"/>
        <w:contextualSpacing w:val="0"/>
        <w:jc w:val="center"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0" behindDoc="0" distB="0" distT="0" distL="0" distR="0" hidden="0" layoutInCell="0" locked="0" relativeHeight="0" simplePos="0">
            <wp:simplePos x="0" y="0"/>
            <wp:positionH relativeFrom="margin">
              <wp:posOffset>0</wp:posOffset>
            </wp:positionH>
            <wp:positionV relativeFrom="paragraph">
              <wp:posOffset>113607</wp:posOffset>
            </wp:positionV>
            <wp:extent cx="6842850" cy="1686618"/>
            <wp:effectExtent b="0" l="0" r="0" t="0"/>
            <wp:wrapSquare wrapText="bothSides" distB="0" distT="0" distL="0" distR="0"/>
            <wp:docPr id="1" name="image01.png"/>
            <a:graphic>
              <a:graphicData uri="http://schemas.openxmlformats.org/drawingml/2006/picture">
                <pic:pic>
                  <pic:nvPicPr>
                    <pic:cNvPr id="0" name="image0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842850" cy="168661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>
      <w:pPr>
        <w:ind w:firstLine="3.0708661417322247"/>
        <w:contextualSpacing w:val="0"/>
        <w:jc w:val="center"/>
      </w:pPr>
      <w:r w:rsidDel="00000000" w:rsidR="00000000" w:rsidRPr="00000000">
        <w:rPr>
          <w:rtl w:val="0"/>
        </w:rPr>
      </w:r>
    </w:p>
    <w:sectPr>
      <w:pgSz w:h="16838" w:w="11906"/>
      <w:pgMar w:bottom="566.9291338582677" w:top="566.9291338582677" w:left="566.9291338582677" w:right="566.929133858267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Georgia"/>
  <w:font w:name="Impact"/>
  <w:font w:name="Cambria">
    <w:embedRegular r:id="rId1" w:subsetted="0"/>
    <w:embedBold r:id="rId2" w:subsetted="0"/>
    <w:embedItalic r:id="rId3" w:subsetted="0"/>
    <w:embedBoldItalic r:id="rId4" w:subsetted="0"/>
  </w:font>
  <w:font w:name="PT Sans Narrow">
    <w:embedRegular r:id="rId5" w:subsetted="0"/>
    <w:embedBold r:id="rId6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Cambria" w:cs="Cambria" w:eastAsia="Cambria" w:hAnsi="Cambria"/>
        <w:b w:val="0"/>
        <w:i w:val="0"/>
        <w:smallCaps w:val="0"/>
        <w:strike w:val="0"/>
        <w:color w:val="000000"/>
        <w:sz w:val="24"/>
        <w:szCs w:val="24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40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  <w:contextualSpacing w:val="1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  <w:contextualSpacing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  <w:contextualSpacing w:val="1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  <w:contextualSpacing w:val="1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  <w:contextualSpacing w:val="1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  <w:contextualSpacing w:val="1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  <w:contextualSpacing w:val="1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  <w:contextualSpacing w:val="1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image" Target="media/image03.jpg"/><Relationship Id="rId6" Type="http://schemas.openxmlformats.org/officeDocument/2006/relationships/image" Target="media/image0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ambria-regular.ttf"/><Relationship Id="rId2" Type="http://schemas.openxmlformats.org/officeDocument/2006/relationships/font" Target="fonts/Cambria-bold.ttf"/><Relationship Id="rId3" Type="http://schemas.openxmlformats.org/officeDocument/2006/relationships/font" Target="fonts/Cambria-italic.ttf"/><Relationship Id="rId4" Type="http://schemas.openxmlformats.org/officeDocument/2006/relationships/font" Target="fonts/Cambria-boldItalic.ttf"/><Relationship Id="rId5" Type="http://schemas.openxmlformats.org/officeDocument/2006/relationships/font" Target="fonts/PTSansNarrow-regular.ttf"/><Relationship Id="rId6" Type="http://schemas.openxmlformats.org/officeDocument/2006/relationships/font" Target="fonts/PTSansNarrow-bold.ttf"/></Relationships>
</file>